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8CF71" w14:textId="170F1D16" w:rsidR="00E8357A" w:rsidRDefault="00CD44FB" w:rsidP="00CD44FB">
      <w:pPr>
        <w:jc w:val="center"/>
        <w:rPr>
          <w:rFonts w:ascii="Garamond" w:hAnsi="Garamond"/>
          <w:b/>
          <w:bCs/>
        </w:rPr>
      </w:pPr>
      <w:r>
        <w:rPr>
          <w:rFonts w:ascii="Garamond" w:hAnsi="Garamond"/>
          <w:b/>
          <w:bCs/>
        </w:rPr>
        <w:t>Cabo Bob’s Free Burritos for a Year Giveaway</w:t>
      </w:r>
    </w:p>
    <w:p w14:paraId="3219C625" w14:textId="6AFF7923" w:rsidR="00CD44FB" w:rsidRDefault="00CD44FB" w:rsidP="00CD44FB">
      <w:pPr>
        <w:jc w:val="center"/>
        <w:rPr>
          <w:rFonts w:ascii="Garamond" w:hAnsi="Garamond"/>
          <w:b/>
          <w:bCs/>
        </w:rPr>
      </w:pPr>
      <w:r>
        <w:rPr>
          <w:rFonts w:ascii="Garamond" w:hAnsi="Garamond"/>
          <w:b/>
          <w:bCs/>
        </w:rPr>
        <w:t>OFFICIAL RULES AND TERMS</w:t>
      </w:r>
    </w:p>
    <w:p w14:paraId="441036C1" w14:textId="3D116228" w:rsidR="00CD44FB" w:rsidRDefault="00CD44FB">
      <w:pPr>
        <w:rPr>
          <w:rFonts w:ascii="Garamond" w:hAnsi="Garamond"/>
          <w:b/>
          <w:bCs/>
        </w:rPr>
      </w:pPr>
    </w:p>
    <w:p w14:paraId="5EEF5C6A" w14:textId="39DB9A60" w:rsidR="00CD44FB" w:rsidRDefault="00CD44FB">
      <w:pPr>
        <w:rPr>
          <w:rFonts w:ascii="Garamond" w:hAnsi="Garamond"/>
          <w:b/>
          <w:bCs/>
        </w:rPr>
      </w:pPr>
      <w:r>
        <w:rPr>
          <w:rFonts w:ascii="Garamond" w:hAnsi="Garamond"/>
          <w:b/>
          <w:bCs/>
        </w:rPr>
        <w:t>NO PURCHASE IS NECESSARY TO PARTICIPATE OR WIN. A PURCHASE OR PAYMENT WILL NOT INCREASE YOUR CHANCES OF WINNING.</w:t>
      </w:r>
    </w:p>
    <w:p w14:paraId="38BE365C" w14:textId="743826F5" w:rsidR="00CD44FB" w:rsidRDefault="00CD44FB">
      <w:pPr>
        <w:rPr>
          <w:rFonts w:ascii="Garamond" w:hAnsi="Garamond"/>
          <w:b/>
          <w:bCs/>
        </w:rPr>
      </w:pPr>
    </w:p>
    <w:p w14:paraId="661C7277" w14:textId="77777777" w:rsidR="00CD44FB" w:rsidRPr="001E7B09" w:rsidRDefault="00CD44FB" w:rsidP="00CD44FB">
      <w:pPr>
        <w:rPr>
          <w:rFonts w:ascii="Garamond" w:hAnsi="Garamond"/>
        </w:rPr>
      </w:pPr>
      <w:r>
        <w:rPr>
          <w:rFonts w:ascii="Garamond" w:hAnsi="Garamond"/>
          <w:b/>
          <w:bCs/>
        </w:rPr>
        <w:t>1.</w:t>
      </w:r>
      <w:r>
        <w:rPr>
          <w:rFonts w:ascii="Garamond" w:hAnsi="Garamond"/>
          <w:b/>
          <w:bCs/>
        </w:rPr>
        <w:tab/>
        <w:t xml:space="preserve">Sponsor: </w:t>
      </w:r>
      <w:r w:rsidRPr="001E7B09">
        <w:rPr>
          <w:rFonts w:ascii="Garamond" w:hAnsi="Garamond"/>
        </w:rPr>
        <w:t xml:space="preserve">The </w:t>
      </w:r>
      <w:r w:rsidRPr="001E7B09">
        <w:rPr>
          <w:rFonts w:ascii="Garamond" w:hAnsi="Garamond"/>
        </w:rPr>
        <w:t>Cabo Bob’s Free Burritos for a Year Giveaway</w:t>
      </w:r>
      <w:r w:rsidRPr="001E7B09">
        <w:rPr>
          <w:rFonts w:ascii="Garamond" w:hAnsi="Garamond"/>
        </w:rPr>
        <w:t xml:space="preserve"> is sponsored by Cabo </w:t>
      </w:r>
    </w:p>
    <w:p w14:paraId="262886BF" w14:textId="6C603517" w:rsidR="00CD44FB" w:rsidRPr="001E7B09" w:rsidRDefault="00CD44FB" w:rsidP="00CD44FB">
      <w:pPr>
        <w:ind w:firstLine="720"/>
        <w:rPr>
          <w:rFonts w:ascii="Garamond" w:hAnsi="Garamond"/>
        </w:rPr>
      </w:pPr>
      <w:r w:rsidRPr="001E7B09">
        <w:rPr>
          <w:rFonts w:ascii="Garamond" w:hAnsi="Garamond"/>
        </w:rPr>
        <w:t>Bobs’ LLC.</w:t>
      </w:r>
    </w:p>
    <w:p w14:paraId="79756B1F" w14:textId="289B7122" w:rsidR="00CD44FB" w:rsidRDefault="00CD44FB" w:rsidP="00CD44FB">
      <w:pPr>
        <w:rPr>
          <w:rFonts w:ascii="Garamond" w:hAnsi="Garamond"/>
          <w:b/>
          <w:bCs/>
        </w:rPr>
      </w:pPr>
    </w:p>
    <w:p w14:paraId="0385330A" w14:textId="77777777" w:rsidR="00CD44FB" w:rsidRPr="001E7B09" w:rsidRDefault="00CD44FB" w:rsidP="00CD44FB">
      <w:pPr>
        <w:rPr>
          <w:rFonts w:ascii="Garamond" w:hAnsi="Garamond"/>
        </w:rPr>
      </w:pPr>
      <w:r>
        <w:rPr>
          <w:rFonts w:ascii="Garamond" w:hAnsi="Garamond"/>
          <w:b/>
          <w:bCs/>
        </w:rPr>
        <w:t>2.</w:t>
      </w:r>
      <w:r>
        <w:rPr>
          <w:rFonts w:ascii="Garamond" w:hAnsi="Garamond"/>
          <w:b/>
          <w:bCs/>
        </w:rPr>
        <w:tab/>
        <w:t xml:space="preserve">Giveaway Period: </w:t>
      </w:r>
      <w:r w:rsidRPr="001E7B09">
        <w:rPr>
          <w:rFonts w:ascii="Garamond" w:hAnsi="Garamond"/>
        </w:rPr>
        <w:t xml:space="preserve">The giveaway consists of two phases, the Entry phase and the </w:t>
      </w:r>
    </w:p>
    <w:p w14:paraId="53E9067F" w14:textId="77777777" w:rsidR="00CD44FB" w:rsidRPr="001E7B09" w:rsidRDefault="00CD44FB" w:rsidP="00CD44FB">
      <w:pPr>
        <w:ind w:firstLine="720"/>
        <w:rPr>
          <w:rFonts w:ascii="Garamond" w:hAnsi="Garamond"/>
        </w:rPr>
      </w:pPr>
      <w:r w:rsidRPr="001E7B09">
        <w:rPr>
          <w:rFonts w:ascii="Garamond" w:hAnsi="Garamond"/>
        </w:rPr>
        <w:t xml:space="preserve">Selection phase. The Entry phase begins when the announcement of the Giveaway is </w:t>
      </w:r>
    </w:p>
    <w:p w14:paraId="6E4FFC57" w14:textId="42BFF0B8" w:rsidR="00CD44FB" w:rsidRPr="001E7B09" w:rsidRDefault="00CD44FB" w:rsidP="00CD44FB">
      <w:pPr>
        <w:ind w:firstLine="720"/>
        <w:rPr>
          <w:rFonts w:ascii="Garamond" w:hAnsi="Garamond"/>
        </w:rPr>
      </w:pPr>
      <w:r w:rsidRPr="001E7B09">
        <w:rPr>
          <w:rFonts w:ascii="Garamond" w:hAnsi="Garamond"/>
        </w:rPr>
        <w:t>made on Instagram and runs all the way until 24 hours before the selection is made</w:t>
      </w:r>
      <w:r w:rsidR="00FF71A9" w:rsidRPr="001E7B09">
        <w:rPr>
          <w:rFonts w:ascii="Garamond" w:hAnsi="Garamond"/>
        </w:rPr>
        <w:t>.</w:t>
      </w:r>
    </w:p>
    <w:p w14:paraId="0527E354" w14:textId="77777777" w:rsidR="00FF71A9" w:rsidRPr="001E7B09" w:rsidRDefault="00FF71A9" w:rsidP="00FF71A9">
      <w:pPr>
        <w:ind w:firstLine="720"/>
        <w:rPr>
          <w:rFonts w:ascii="Garamond" w:hAnsi="Garamond"/>
        </w:rPr>
      </w:pPr>
      <w:r w:rsidRPr="001E7B09">
        <w:rPr>
          <w:rFonts w:ascii="Garamond" w:hAnsi="Garamond"/>
        </w:rPr>
        <w:t xml:space="preserve">To participate in the Entry phase, participants must follow the instructions stated in </w:t>
      </w:r>
    </w:p>
    <w:p w14:paraId="4AE15D2A" w14:textId="0E09FA01" w:rsidR="00FF71A9" w:rsidRPr="001E7B09" w:rsidRDefault="00FF71A9" w:rsidP="00FF71A9">
      <w:pPr>
        <w:ind w:firstLine="720"/>
        <w:rPr>
          <w:rFonts w:ascii="Garamond" w:hAnsi="Garamond"/>
        </w:rPr>
      </w:pPr>
      <w:r w:rsidRPr="001E7B09">
        <w:rPr>
          <w:rFonts w:ascii="Garamond" w:hAnsi="Garamond"/>
        </w:rPr>
        <w:t>the Giveaway announcement on Instagram:</w:t>
      </w:r>
    </w:p>
    <w:p w14:paraId="2FC8AAA4" w14:textId="05439570" w:rsidR="00FF71A9" w:rsidRDefault="00FF71A9" w:rsidP="00FF71A9">
      <w:pPr>
        <w:ind w:firstLine="720"/>
        <w:rPr>
          <w:rFonts w:ascii="Garamond" w:hAnsi="Garamond"/>
          <w:b/>
          <w:bCs/>
        </w:rPr>
      </w:pPr>
      <w:r>
        <w:rPr>
          <w:rFonts w:ascii="Garamond" w:hAnsi="Garamond"/>
          <w:b/>
          <w:bCs/>
        </w:rPr>
        <w:tab/>
      </w:r>
    </w:p>
    <w:p w14:paraId="0CC88B8F" w14:textId="4B8C1D1E" w:rsidR="00FF71A9" w:rsidRPr="001E7B09" w:rsidRDefault="00FF71A9" w:rsidP="00FF71A9">
      <w:pPr>
        <w:ind w:firstLine="720"/>
        <w:rPr>
          <w:rFonts w:ascii="Garamond" w:hAnsi="Garamond"/>
        </w:rPr>
      </w:pPr>
      <w:r>
        <w:rPr>
          <w:rFonts w:ascii="Garamond" w:hAnsi="Garamond"/>
          <w:b/>
          <w:bCs/>
        </w:rPr>
        <w:tab/>
      </w:r>
      <w:r w:rsidRPr="001E7B09">
        <w:rPr>
          <w:rFonts w:ascii="Garamond" w:hAnsi="Garamond"/>
          <w:b/>
          <w:bCs/>
        </w:rPr>
        <w:t>a.</w:t>
      </w:r>
      <w:r w:rsidRPr="001E7B09">
        <w:rPr>
          <w:rFonts w:ascii="Garamond" w:hAnsi="Garamond"/>
        </w:rPr>
        <w:tab/>
        <w:t>Participants must like the announcement post on Instagram</w:t>
      </w:r>
    </w:p>
    <w:p w14:paraId="730E5267" w14:textId="77777777" w:rsidR="00FF71A9" w:rsidRPr="001E7B09" w:rsidRDefault="00FF71A9" w:rsidP="00FF71A9">
      <w:pPr>
        <w:ind w:firstLine="720"/>
        <w:rPr>
          <w:rFonts w:ascii="Garamond" w:hAnsi="Garamond"/>
        </w:rPr>
      </w:pPr>
      <w:r w:rsidRPr="001E7B09">
        <w:rPr>
          <w:rFonts w:ascii="Garamond" w:hAnsi="Garamond"/>
        </w:rPr>
        <w:tab/>
      </w:r>
      <w:r w:rsidRPr="001E7B09">
        <w:rPr>
          <w:rFonts w:ascii="Garamond" w:hAnsi="Garamond"/>
          <w:b/>
          <w:bCs/>
        </w:rPr>
        <w:t>b.</w:t>
      </w:r>
      <w:r w:rsidRPr="001E7B09">
        <w:rPr>
          <w:rFonts w:ascii="Garamond" w:hAnsi="Garamond"/>
        </w:rPr>
        <w:tab/>
        <w:t xml:space="preserve">Participants must follow the following accounts on Instagram: </w:t>
      </w:r>
    </w:p>
    <w:p w14:paraId="2F721458" w14:textId="077C3CD9" w:rsidR="00FF71A9" w:rsidRPr="001E7B09" w:rsidRDefault="00FF71A9" w:rsidP="00FF71A9">
      <w:pPr>
        <w:ind w:left="1440" w:firstLine="720"/>
        <w:rPr>
          <w:rFonts w:ascii="Garamond" w:hAnsi="Garamond"/>
        </w:rPr>
      </w:pPr>
      <w:r w:rsidRPr="001E7B09">
        <w:rPr>
          <w:rFonts w:ascii="Garamond" w:hAnsi="Garamond"/>
        </w:rPr>
        <w:t>@cabobobs and @cabobobsjourney</w:t>
      </w:r>
    </w:p>
    <w:p w14:paraId="4436F506" w14:textId="5945D560" w:rsidR="00FF71A9" w:rsidRPr="001E7B09" w:rsidRDefault="00FF71A9" w:rsidP="00FF71A9">
      <w:pPr>
        <w:rPr>
          <w:rFonts w:ascii="Garamond" w:hAnsi="Garamond"/>
        </w:rPr>
      </w:pPr>
      <w:r w:rsidRPr="001E7B09">
        <w:rPr>
          <w:rFonts w:ascii="Garamond" w:hAnsi="Garamond"/>
        </w:rPr>
        <w:tab/>
      </w:r>
      <w:r w:rsidRPr="001E7B09">
        <w:rPr>
          <w:rFonts w:ascii="Garamond" w:hAnsi="Garamond"/>
        </w:rPr>
        <w:tab/>
      </w:r>
      <w:r w:rsidRPr="001E7B09">
        <w:rPr>
          <w:rFonts w:ascii="Garamond" w:hAnsi="Garamond"/>
          <w:b/>
          <w:bCs/>
        </w:rPr>
        <w:t>c.</w:t>
      </w:r>
      <w:r w:rsidRPr="001E7B09">
        <w:rPr>
          <w:rFonts w:ascii="Garamond" w:hAnsi="Garamond"/>
        </w:rPr>
        <w:tab/>
        <w:t xml:space="preserve">Participants must repost </w:t>
      </w:r>
      <w:r w:rsidR="00A00D3F" w:rsidRPr="001E7B09">
        <w:rPr>
          <w:rFonts w:ascii="Garamond" w:hAnsi="Garamond"/>
        </w:rPr>
        <w:t>the announcement post to their stories</w:t>
      </w:r>
    </w:p>
    <w:p w14:paraId="51A70172" w14:textId="77777777" w:rsidR="00A00D3F" w:rsidRPr="001E7B09" w:rsidRDefault="00A00D3F" w:rsidP="00FF71A9">
      <w:pPr>
        <w:rPr>
          <w:rFonts w:ascii="Garamond" w:hAnsi="Garamond"/>
        </w:rPr>
      </w:pPr>
      <w:r w:rsidRPr="001E7B09">
        <w:rPr>
          <w:rFonts w:ascii="Garamond" w:hAnsi="Garamond"/>
        </w:rPr>
        <w:tab/>
      </w:r>
      <w:r w:rsidRPr="001E7B09">
        <w:rPr>
          <w:rFonts w:ascii="Garamond" w:hAnsi="Garamond"/>
        </w:rPr>
        <w:tab/>
      </w:r>
      <w:r w:rsidRPr="001E7B09">
        <w:rPr>
          <w:rFonts w:ascii="Garamond" w:hAnsi="Garamond"/>
          <w:b/>
          <w:bCs/>
        </w:rPr>
        <w:t>d.</w:t>
      </w:r>
      <w:r w:rsidRPr="001E7B09">
        <w:rPr>
          <w:rFonts w:ascii="Garamond" w:hAnsi="Garamond"/>
        </w:rPr>
        <w:tab/>
        <w:t xml:space="preserve">Participants are allowed to, but not required to, tag friends in the </w:t>
      </w:r>
    </w:p>
    <w:p w14:paraId="671796AB" w14:textId="361268A1" w:rsidR="00A00D3F" w:rsidRPr="001E7B09" w:rsidRDefault="00A00D3F" w:rsidP="00A00D3F">
      <w:pPr>
        <w:ind w:left="2160"/>
        <w:rPr>
          <w:rFonts w:ascii="Garamond" w:hAnsi="Garamond"/>
        </w:rPr>
      </w:pPr>
      <w:r w:rsidRPr="001E7B09">
        <w:rPr>
          <w:rFonts w:ascii="Garamond" w:hAnsi="Garamond"/>
        </w:rPr>
        <w:t>comments of the announcement post for bonus entries (1 entry per tagged friend), but these bonus entries are not valid unless the first three instructions have also been followed.</w:t>
      </w:r>
    </w:p>
    <w:p w14:paraId="716588CA" w14:textId="1FAB8F61" w:rsidR="00A00D3F" w:rsidRDefault="00A00D3F" w:rsidP="00A00D3F">
      <w:pPr>
        <w:rPr>
          <w:rFonts w:ascii="Garamond" w:hAnsi="Garamond"/>
          <w:b/>
          <w:bCs/>
        </w:rPr>
      </w:pPr>
      <w:r>
        <w:rPr>
          <w:rFonts w:ascii="Garamond" w:hAnsi="Garamond"/>
          <w:b/>
          <w:bCs/>
        </w:rPr>
        <w:tab/>
      </w:r>
    </w:p>
    <w:p w14:paraId="7D126311" w14:textId="508369BA" w:rsidR="00A00D3F" w:rsidRPr="001E7B09" w:rsidRDefault="00A00D3F" w:rsidP="00A00D3F">
      <w:pPr>
        <w:rPr>
          <w:rFonts w:ascii="Garamond" w:hAnsi="Garamond"/>
        </w:rPr>
      </w:pPr>
      <w:r>
        <w:rPr>
          <w:rFonts w:ascii="Garamond" w:hAnsi="Garamond"/>
          <w:b/>
          <w:bCs/>
        </w:rPr>
        <w:tab/>
      </w:r>
      <w:r w:rsidRPr="001E7B09">
        <w:rPr>
          <w:rFonts w:ascii="Garamond" w:hAnsi="Garamond"/>
        </w:rPr>
        <w:t>The Entry phase will end at 11:59</w:t>
      </w:r>
      <w:r w:rsidR="001E7B09" w:rsidRPr="001E7B09">
        <w:rPr>
          <w:rFonts w:ascii="Garamond" w:hAnsi="Garamond"/>
        </w:rPr>
        <w:t xml:space="preserve"> </w:t>
      </w:r>
      <w:r w:rsidRPr="001E7B09">
        <w:rPr>
          <w:rFonts w:ascii="Garamond" w:hAnsi="Garamond"/>
        </w:rPr>
        <w:t xml:space="preserve">pm on 12/30/20. Any entries made past that point </w:t>
      </w:r>
    </w:p>
    <w:p w14:paraId="5253D238" w14:textId="77777777" w:rsidR="001E7B09" w:rsidRDefault="00A00D3F" w:rsidP="001E7B09">
      <w:pPr>
        <w:ind w:firstLine="720"/>
        <w:rPr>
          <w:rFonts w:ascii="Garamond" w:hAnsi="Garamond"/>
        </w:rPr>
      </w:pPr>
      <w:r w:rsidRPr="001E7B09">
        <w:rPr>
          <w:rFonts w:ascii="Garamond" w:hAnsi="Garamond"/>
        </w:rPr>
        <w:t>will not be valid. In the following 24 hours all of the entries will be tallied, and at 11:</w:t>
      </w:r>
      <w:r w:rsidR="001E7B09" w:rsidRPr="001E7B09">
        <w:rPr>
          <w:rFonts w:ascii="Garamond" w:hAnsi="Garamond"/>
        </w:rPr>
        <w:t xml:space="preserve">59 pm </w:t>
      </w:r>
    </w:p>
    <w:p w14:paraId="4C9A0797" w14:textId="77777777" w:rsidR="001E7B09" w:rsidRDefault="001E7B09" w:rsidP="001E7B09">
      <w:pPr>
        <w:ind w:firstLine="720"/>
        <w:rPr>
          <w:rFonts w:ascii="Garamond" w:hAnsi="Garamond"/>
        </w:rPr>
      </w:pPr>
      <w:r w:rsidRPr="001E7B09">
        <w:rPr>
          <w:rFonts w:ascii="Garamond" w:hAnsi="Garamond"/>
        </w:rPr>
        <w:t xml:space="preserve">on 12/30/20 one entry will be randomly chosen using random number generation. The </w:t>
      </w:r>
    </w:p>
    <w:p w14:paraId="5246B80E" w14:textId="77777777" w:rsidR="001E7B09" w:rsidRDefault="001E7B09" w:rsidP="001E7B09">
      <w:pPr>
        <w:ind w:firstLine="720"/>
        <w:rPr>
          <w:rFonts w:ascii="Garamond" w:hAnsi="Garamond"/>
        </w:rPr>
      </w:pPr>
      <w:r w:rsidRPr="001E7B09">
        <w:rPr>
          <w:rFonts w:ascii="Garamond" w:hAnsi="Garamond"/>
        </w:rPr>
        <w:t xml:space="preserve">winning entry will be announced shortly thereafter on the @cabobobsjourney Instagram </w:t>
      </w:r>
    </w:p>
    <w:p w14:paraId="75138EDD" w14:textId="4C22132E" w:rsidR="001E7B09" w:rsidRPr="001E7B09" w:rsidRDefault="001E7B09" w:rsidP="001E7B09">
      <w:pPr>
        <w:ind w:firstLine="720"/>
        <w:rPr>
          <w:rFonts w:ascii="Garamond" w:hAnsi="Garamond"/>
        </w:rPr>
      </w:pPr>
      <w:r w:rsidRPr="001E7B09">
        <w:rPr>
          <w:rFonts w:ascii="Garamond" w:hAnsi="Garamond"/>
        </w:rPr>
        <w:t>account.</w:t>
      </w:r>
    </w:p>
    <w:p w14:paraId="50FDAABB" w14:textId="2E8BAEA9" w:rsidR="001E7B09" w:rsidRDefault="001E7B09" w:rsidP="001E7B09">
      <w:pPr>
        <w:rPr>
          <w:rFonts w:ascii="Garamond" w:hAnsi="Garamond"/>
          <w:b/>
          <w:bCs/>
        </w:rPr>
      </w:pPr>
    </w:p>
    <w:p w14:paraId="71452BE0" w14:textId="77777777" w:rsidR="00C66868" w:rsidRDefault="001E7B09" w:rsidP="001E7B09">
      <w:pPr>
        <w:rPr>
          <w:rFonts w:ascii="Garamond" w:hAnsi="Garamond"/>
        </w:rPr>
      </w:pPr>
      <w:r>
        <w:rPr>
          <w:rFonts w:ascii="Garamond" w:hAnsi="Garamond"/>
          <w:b/>
          <w:bCs/>
        </w:rPr>
        <w:t>3.</w:t>
      </w:r>
      <w:r>
        <w:rPr>
          <w:rFonts w:ascii="Garamond" w:hAnsi="Garamond"/>
          <w:b/>
          <w:bCs/>
        </w:rPr>
        <w:tab/>
        <w:t xml:space="preserve">Eligibility: </w:t>
      </w:r>
      <w:r>
        <w:rPr>
          <w:rFonts w:ascii="Garamond" w:hAnsi="Garamond"/>
        </w:rPr>
        <w:t>Participants must meet the age of majority in the State they reside</w:t>
      </w:r>
      <w:r w:rsidR="00C66868">
        <w:rPr>
          <w:rFonts w:ascii="Garamond" w:hAnsi="Garamond"/>
        </w:rPr>
        <w:t xml:space="preserve">, and must be </w:t>
      </w:r>
    </w:p>
    <w:p w14:paraId="3FB8645C" w14:textId="1929BD05" w:rsidR="001E7B09" w:rsidRDefault="00C66868" w:rsidP="00C66868">
      <w:pPr>
        <w:ind w:firstLine="720"/>
        <w:rPr>
          <w:rFonts w:ascii="Garamond" w:hAnsi="Garamond"/>
        </w:rPr>
      </w:pPr>
      <w:r>
        <w:rPr>
          <w:rFonts w:ascii="Garamond" w:hAnsi="Garamond"/>
        </w:rPr>
        <w:t>currently living in the U.S.</w:t>
      </w:r>
    </w:p>
    <w:p w14:paraId="225DCE9B" w14:textId="03CBCB5B" w:rsidR="001E7B09" w:rsidRDefault="001E7B09" w:rsidP="001E7B09">
      <w:pPr>
        <w:rPr>
          <w:rFonts w:ascii="Garamond" w:hAnsi="Garamond"/>
        </w:rPr>
      </w:pPr>
    </w:p>
    <w:p w14:paraId="3C451AA1" w14:textId="10143CA1" w:rsidR="001E7B09" w:rsidRDefault="001E7B09" w:rsidP="001E7B09">
      <w:pPr>
        <w:jc w:val="center"/>
        <w:rPr>
          <w:rFonts w:ascii="Garamond" w:hAnsi="Garamond"/>
          <w:b/>
          <w:bCs/>
        </w:rPr>
      </w:pPr>
      <w:r>
        <w:rPr>
          <w:rFonts w:ascii="Garamond" w:hAnsi="Garamond"/>
          <w:b/>
          <w:bCs/>
        </w:rPr>
        <w:t>GENERAL GIVEAWAY RULES AND INFORMATION</w:t>
      </w:r>
    </w:p>
    <w:p w14:paraId="3D9EAD96" w14:textId="0B7638F3" w:rsidR="001E7B09" w:rsidRDefault="001E7B09" w:rsidP="001E7B09">
      <w:pPr>
        <w:jc w:val="center"/>
        <w:rPr>
          <w:rFonts w:ascii="Garamond" w:hAnsi="Garamond"/>
          <w:b/>
          <w:bCs/>
        </w:rPr>
      </w:pPr>
    </w:p>
    <w:p w14:paraId="0626EDE2" w14:textId="3FCAC6C2" w:rsidR="001E7B09" w:rsidRDefault="001E7B09" w:rsidP="001E7B09">
      <w:pPr>
        <w:ind w:left="720" w:hanging="720"/>
        <w:rPr>
          <w:rFonts w:ascii="Garamond" w:hAnsi="Garamond"/>
        </w:rPr>
      </w:pPr>
      <w:r>
        <w:rPr>
          <w:rFonts w:ascii="Garamond" w:hAnsi="Garamond"/>
          <w:b/>
          <w:bCs/>
        </w:rPr>
        <w:t>1.</w:t>
      </w:r>
      <w:r>
        <w:rPr>
          <w:rFonts w:ascii="Garamond" w:hAnsi="Garamond"/>
          <w:b/>
          <w:bCs/>
        </w:rPr>
        <w:tab/>
        <w:t xml:space="preserve">Disclosure: </w:t>
      </w:r>
      <w:r w:rsidRPr="001E7B09">
        <w:rPr>
          <w:rFonts w:ascii="Garamond" w:hAnsi="Garamond"/>
        </w:rPr>
        <w:t>By participating in this Giveaway, Participant acknowledge</w:t>
      </w:r>
      <w:r>
        <w:rPr>
          <w:rFonts w:ascii="Garamond" w:hAnsi="Garamond"/>
        </w:rPr>
        <w:t>s</w:t>
      </w:r>
      <w:r w:rsidRPr="001E7B09">
        <w:rPr>
          <w:rFonts w:ascii="Garamond" w:hAnsi="Garamond"/>
        </w:rPr>
        <w:t xml:space="preserve"> and agree</w:t>
      </w:r>
      <w:r>
        <w:rPr>
          <w:rFonts w:ascii="Garamond" w:hAnsi="Garamond"/>
        </w:rPr>
        <w:t>s</w:t>
      </w:r>
      <w:r w:rsidRPr="001E7B09">
        <w:rPr>
          <w:rFonts w:ascii="Garamond" w:hAnsi="Garamond"/>
        </w:rPr>
        <w:t xml:space="preserve"> that they will clearly and conspicuously disclose their participation in this Giveaway in any online social sharing interaction that references the Giveaway. Sponsor reserves the right in its sole discretion to disqualify any Participant or Alternate who does not adequately disclose his or her participation in this Giveaway while engaging in any online social sharing interaction during the Giveaway Period. </w:t>
      </w:r>
    </w:p>
    <w:p w14:paraId="6137D811" w14:textId="3668EAFA" w:rsidR="001E7B09" w:rsidRDefault="001E7B09" w:rsidP="001E7B09">
      <w:pPr>
        <w:rPr>
          <w:rFonts w:ascii="Garamond" w:hAnsi="Garamond"/>
        </w:rPr>
      </w:pPr>
    </w:p>
    <w:p w14:paraId="720B5AC0" w14:textId="07E73265" w:rsidR="001E7B09" w:rsidRDefault="001E7B09" w:rsidP="00C66868">
      <w:pPr>
        <w:ind w:left="720" w:hanging="720"/>
        <w:rPr>
          <w:rFonts w:ascii="Garamond" w:hAnsi="Garamond"/>
        </w:rPr>
      </w:pPr>
      <w:r>
        <w:rPr>
          <w:rFonts w:ascii="Garamond" w:hAnsi="Garamond"/>
          <w:b/>
          <w:bCs/>
        </w:rPr>
        <w:t>2.</w:t>
      </w:r>
      <w:r>
        <w:rPr>
          <w:rFonts w:ascii="Garamond" w:hAnsi="Garamond"/>
          <w:b/>
          <w:bCs/>
        </w:rPr>
        <w:tab/>
      </w:r>
      <w:r w:rsidR="00C66868">
        <w:rPr>
          <w:rFonts w:ascii="Garamond" w:hAnsi="Garamond"/>
          <w:b/>
          <w:bCs/>
        </w:rPr>
        <w:t xml:space="preserve">Prizes: </w:t>
      </w:r>
      <w:r w:rsidR="00C66868" w:rsidRPr="00C66868">
        <w:rPr>
          <w:rFonts w:ascii="Garamond" w:hAnsi="Garamond"/>
        </w:rPr>
        <w:t xml:space="preserve">Subject to complying with these Official Rules, </w:t>
      </w:r>
      <w:r w:rsidR="00C66868">
        <w:rPr>
          <w:rFonts w:ascii="Garamond" w:hAnsi="Garamond"/>
        </w:rPr>
        <w:t>three</w:t>
      </w:r>
      <w:r w:rsidR="00C66868" w:rsidRPr="00C66868">
        <w:rPr>
          <w:rFonts w:ascii="Garamond" w:hAnsi="Garamond"/>
        </w:rPr>
        <w:t xml:space="preserve"> Participants will win a Prize (collectively, “Winners”). Prizes will be awarded shortly after the end of the </w:t>
      </w:r>
      <w:r w:rsidR="00C66868">
        <w:rPr>
          <w:rFonts w:ascii="Garamond" w:hAnsi="Garamond"/>
        </w:rPr>
        <w:t>Selection Phase</w:t>
      </w:r>
      <w:r w:rsidR="00C66868" w:rsidRPr="00C66868">
        <w:rPr>
          <w:rFonts w:ascii="Garamond" w:hAnsi="Garamond"/>
        </w:rPr>
        <w:t>. Limit one (1) Prize per person and per household. Any and all applicable federal, state, and local taxes and all fees and expenses related to acceptance and use of the Prize not specifically stated herein are the responsibility solely of Winner.</w:t>
      </w:r>
    </w:p>
    <w:p w14:paraId="4B84F0E2" w14:textId="4619DDAD" w:rsidR="00C66868" w:rsidRDefault="00C66868" w:rsidP="00C66868">
      <w:pPr>
        <w:ind w:left="720" w:hanging="720"/>
        <w:rPr>
          <w:rFonts w:ascii="Garamond" w:hAnsi="Garamond"/>
        </w:rPr>
      </w:pPr>
    </w:p>
    <w:p w14:paraId="0C12E434" w14:textId="77777777" w:rsidR="00C66868" w:rsidRDefault="00C66868" w:rsidP="00C66868">
      <w:pPr>
        <w:ind w:left="720" w:hanging="720"/>
        <w:rPr>
          <w:rFonts w:ascii="Garamond" w:hAnsi="Garamond"/>
          <w:b/>
          <w:bCs/>
        </w:rPr>
      </w:pPr>
      <w:r>
        <w:rPr>
          <w:rFonts w:ascii="Garamond" w:hAnsi="Garamond"/>
        </w:rPr>
        <w:lastRenderedPageBreak/>
        <w:tab/>
      </w:r>
      <w:r w:rsidRPr="00C66868">
        <w:rPr>
          <w:rFonts w:ascii="Garamond" w:hAnsi="Garamond"/>
          <w:b/>
          <w:bCs/>
        </w:rPr>
        <w:t xml:space="preserve">There will be one Grand Prize </w:t>
      </w:r>
      <w:r>
        <w:rPr>
          <w:rFonts w:ascii="Garamond" w:hAnsi="Garamond"/>
          <w:b/>
          <w:bCs/>
        </w:rPr>
        <w:t xml:space="preserve">Winner and two Alternate Prize Winners. </w:t>
      </w:r>
    </w:p>
    <w:p w14:paraId="045B7DFB" w14:textId="77777777" w:rsidR="00C66868" w:rsidRDefault="00C66868" w:rsidP="00C66868">
      <w:pPr>
        <w:ind w:left="720" w:hanging="720"/>
        <w:rPr>
          <w:rFonts w:ascii="Garamond" w:hAnsi="Garamond"/>
          <w:b/>
          <w:bCs/>
        </w:rPr>
      </w:pPr>
    </w:p>
    <w:p w14:paraId="695A0BF0" w14:textId="4BC94B53" w:rsidR="00C66868" w:rsidRPr="00C66868" w:rsidRDefault="00C66868" w:rsidP="00C66868">
      <w:pPr>
        <w:ind w:left="720"/>
        <w:rPr>
          <w:rFonts w:ascii="Garamond" w:hAnsi="Garamond"/>
        </w:rPr>
      </w:pPr>
      <w:r>
        <w:rPr>
          <w:rFonts w:ascii="Garamond" w:hAnsi="Garamond"/>
        </w:rPr>
        <w:t>The Grand Prize consists of 52 Free Burrito Vouchers to be used at any Cabo Bob’s location. No restrictions apply to how or when these Free Burrito Vouchers are used. Also included in the Grand Prize is one embroidered hat as pictured in the giveaway announcement post, one embroidered sweatshirt with various size and color choices to be presented to the winner, and one t-shirt as pictured in the announcement post with various size choices presented to the winner.</w:t>
      </w:r>
    </w:p>
    <w:p w14:paraId="51737381" w14:textId="44FCBCF5" w:rsidR="001E7B09" w:rsidRDefault="001E7B09" w:rsidP="001E7B09">
      <w:pPr>
        <w:rPr>
          <w:rFonts w:ascii="Garamond" w:hAnsi="Garamond"/>
          <w:b/>
          <w:bCs/>
        </w:rPr>
      </w:pPr>
    </w:p>
    <w:p w14:paraId="37E210A3" w14:textId="77777777" w:rsidR="00C66868" w:rsidRDefault="00C66868" w:rsidP="001E7B09">
      <w:pPr>
        <w:rPr>
          <w:rFonts w:ascii="Garamond" w:hAnsi="Garamond"/>
        </w:rPr>
      </w:pPr>
      <w:r>
        <w:rPr>
          <w:rFonts w:ascii="Garamond" w:hAnsi="Garamond"/>
          <w:b/>
          <w:bCs/>
        </w:rPr>
        <w:tab/>
      </w:r>
      <w:r>
        <w:rPr>
          <w:rFonts w:ascii="Garamond" w:hAnsi="Garamond"/>
        </w:rPr>
        <w:t xml:space="preserve">The Alternate Prizes consist of 52 Free Burrito Vouchers to be used at any Cabo Bob’s </w:t>
      </w:r>
    </w:p>
    <w:p w14:paraId="2EE9D461" w14:textId="09B32E16" w:rsidR="00C66868" w:rsidRDefault="00C66868" w:rsidP="00C66868">
      <w:pPr>
        <w:ind w:firstLine="720"/>
        <w:rPr>
          <w:rFonts w:ascii="Garamond" w:hAnsi="Garamond"/>
        </w:rPr>
      </w:pPr>
      <w:r>
        <w:rPr>
          <w:rFonts w:ascii="Garamond" w:hAnsi="Garamond"/>
        </w:rPr>
        <w:t>location. No restrictions apply to how or when these Free Burrito Vouchers are used.</w:t>
      </w:r>
    </w:p>
    <w:p w14:paraId="39FBC5F4" w14:textId="0AE5F1D1" w:rsidR="00C66868" w:rsidRDefault="00C66868" w:rsidP="00C66868">
      <w:pPr>
        <w:ind w:firstLine="720"/>
        <w:rPr>
          <w:rFonts w:ascii="Garamond" w:hAnsi="Garamond"/>
        </w:rPr>
      </w:pPr>
    </w:p>
    <w:p w14:paraId="327AA00A" w14:textId="122E9562" w:rsidR="00C66868" w:rsidRDefault="00C66868" w:rsidP="00C66868">
      <w:pPr>
        <w:ind w:left="720"/>
        <w:rPr>
          <w:rFonts w:ascii="Garamond" w:hAnsi="Garamond"/>
        </w:rPr>
      </w:pPr>
      <w:r>
        <w:rPr>
          <w:rFonts w:ascii="Garamond" w:hAnsi="Garamond"/>
        </w:rPr>
        <w:t>Additional Free Burrito Vouchers will not be given in the event of the original ones being lost, misplaced, damaged, or stolen, and Free Burrito Vouchers may not be reproduced, copied, or forged in any way.</w:t>
      </w:r>
    </w:p>
    <w:p w14:paraId="202580C8" w14:textId="59CA4AA0" w:rsidR="00C66868" w:rsidRDefault="00C66868" w:rsidP="00C66868">
      <w:pPr>
        <w:ind w:left="720"/>
        <w:rPr>
          <w:rFonts w:ascii="Garamond" w:hAnsi="Garamond"/>
        </w:rPr>
      </w:pPr>
    </w:p>
    <w:p w14:paraId="409DD163" w14:textId="7148FF5D" w:rsidR="00C66868" w:rsidRDefault="009F69CB" w:rsidP="00C66868">
      <w:pPr>
        <w:ind w:left="720"/>
        <w:rPr>
          <w:rFonts w:ascii="Garamond" w:hAnsi="Garamond"/>
        </w:rPr>
      </w:pPr>
      <w:r w:rsidRPr="009F69CB">
        <w:rPr>
          <w:rFonts w:ascii="Garamond" w:hAnsi="Garamond"/>
        </w:rPr>
        <w:t>Each Grand Prize and Alternative Prize (each, a “</w:t>
      </w:r>
      <w:r w:rsidRPr="009F69CB">
        <w:rPr>
          <w:rFonts w:ascii="Garamond" w:hAnsi="Garamond"/>
          <w:b/>
        </w:rPr>
        <w:t>Prize</w:t>
      </w:r>
      <w:r w:rsidRPr="009F69CB">
        <w:rPr>
          <w:rFonts w:ascii="Garamond" w:hAnsi="Garamond"/>
        </w:rPr>
        <w:t>”; collectively, “</w:t>
      </w:r>
      <w:r w:rsidRPr="009F69CB">
        <w:rPr>
          <w:rFonts w:ascii="Garamond" w:hAnsi="Garamond"/>
          <w:b/>
        </w:rPr>
        <w:t>Prizes</w:t>
      </w:r>
      <w:r w:rsidRPr="009F69CB">
        <w:rPr>
          <w:rFonts w:ascii="Garamond" w:hAnsi="Garamond"/>
        </w:rPr>
        <w:t>”) may not be sold, offered for sale, assigned, transferred, offered for transfer, photocopied, duplicated, or redeemed or exchanged for cash, except by Sponsor, in its sole and absolute discretion, which reserves the right to substitute Prizes with a prize of comparable or greater value, including, but not limited to, if underlying food products become unavailable for any reason.</w:t>
      </w:r>
    </w:p>
    <w:p w14:paraId="187997C9" w14:textId="0BC0BD62" w:rsidR="009F69CB" w:rsidRDefault="009F69CB" w:rsidP="00C66868">
      <w:pPr>
        <w:ind w:left="720"/>
        <w:rPr>
          <w:rFonts w:ascii="Garamond" w:hAnsi="Garamond"/>
        </w:rPr>
      </w:pPr>
    </w:p>
    <w:p w14:paraId="7C2E1763" w14:textId="42F9C4C6" w:rsidR="009F69CB" w:rsidRDefault="009F69CB" w:rsidP="00C66868">
      <w:pPr>
        <w:ind w:left="720"/>
        <w:rPr>
          <w:rFonts w:ascii="Garamond" w:hAnsi="Garamond"/>
        </w:rPr>
      </w:pPr>
      <w:r>
        <w:rPr>
          <w:rFonts w:ascii="Garamond" w:hAnsi="Garamond"/>
        </w:rPr>
        <w:t xml:space="preserve">There is no other option for redeeming any prize when it is awarded other than the prizes that have been stated. No cash value will be given in place of prizes. </w:t>
      </w:r>
    </w:p>
    <w:p w14:paraId="0688E791" w14:textId="4D284898" w:rsidR="009F69CB" w:rsidRDefault="009F69CB" w:rsidP="00C66868">
      <w:pPr>
        <w:ind w:left="720"/>
        <w:rPr>
          <w:rFonts w:ascii="Garamond" w:hAnsi="Garamond"/>
        </w:rPr>
      </w:pPr>
    </w:p>
    <w:p w14:paraId="345409D4" w14:textId="02FEC59D" w:rsidR="00CD44FB" w:rsidRPr="009F69CB" w:rsidRDefault="009F69CB" w:rsidP="009F69CB">
      <w:pPr>
        <w:ind w:left="720"/>
        <w:rPr>
          <w:rFonts w:ascii="Garamond" w:hAnsi="Garamond"/>
        </w:rPr>
      </w:pPr>
      <w:r w:rsidRPr="009F69CB">
        <w:rPr>
          <w:rFonts w:ascii="Garamond" w:hAnsi="Garamond"/>
        </w:rPr>
        <w:t>ALL POTENTIAL WINNERS ARE SUBJECT TO VERIFICATION BY SPONSOR, WHOSE DECISIONS ARE FINAL AND BINDING IN ALL MATTERS RELATED TO THE GIVEAWAY. A PARTICIPANT OR ALTERNATE IS NOT A WINNER OF ANY PRIZE UNLESS AND UNTIL PARTICIPANT’S OR ALTERNATE’S ELIGIBILITY HAS BEEN VERIFIED AND PARTICIPANT OR ALTERNATE HAS BEEN NOTIFIED THAT VERIFICATION IS COMPLETE.</w:t>
      </w:r>
    </w:p>
    <w:sectPr w:rsidR="00CD44FB" w:rsidRPr="009F69CB" w:rsidSect="00420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FB"/>
    <w:rsid w:val="001E7B09"/>
    <w:rsid w:val="00420E42"/>
    <w:rsid w:val="007A6A4A"/>
    <w:rsid w:val="009F69CB"/>
    <w:rsid w:val="00A00D3F"/>
    <w:rsid w:val="00C66868"/>
    <w:rsid w:val="00CD44FB"/>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D0D63"/>
  <w15:chartTrackingRefBased/>
  <w15:docId w15:val="{25A51A22-BF08-1F4D-936C-A6B7B31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Andrew R</dc:creator>
  <cp:keywords/>
  <dc:description/>
  <cp:lastModifiedBy>Larson, Andrew R</cp:lastModifiedBy>
  <cp:revision>2</cp:revision>
  <dcterms:created xsi:type="dcterms:W3CDTF">2020-12-28T20:23:00Z</dcterms:created>
  <dcterms:modified xsi:type="dcterms:W3CDTF">2020-12-28T21:09:00Z</dcterms:modified>
</cp:coreProperties>
</file>